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12001500</wp:posOffset>
            </wp:positionV>
            <wp:extent cx="355600" cy="3048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第一单元练习 2021-2022学年部编版语文八年级下册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选择题</w:t>
      </w:r>
    </w:p>
    <w:p>
      <w:pPr>
        <w:spacing w:line="240" w:lineRule="auto"/>
        <w:jc w:val="left"/>
        <w:textAlignment w:val="center"/>
      </w:pPr>
      <w:r>
        <w:t>1．下列加下划线字的注音完全正确的一项是（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A．弄</w:t>
      </w:r>
      <w:r>
        <w:rPr>
          <w:u w:val="single"/>
        </w:rPr>
        <w:t>潮</w:t>
      </w:r>
      <w:r>
        <w:t>（cháo）</w:t>
      </w:r>
      <w:r>
        <w:rPr>
          <w:rFonts w:ascii="'Times New Roman'" w:hAnsi="'Times New Roman'" w:eastAsia="'Times New Roman'" w:cs="'Times New Roman'"/>
        </w:rPr>
        <w:t>   </w:t>
      </w:r>
      <w:r>
        <w:t>不</w:t>
      </w:r>
      <w:r>
        <w:rPr>
          <w:u w:val="single"/>
        </w:rPr>
        <w:t>惮</w:t>
      </w:r>
      <w:r>
        <w:t xml:space="preserve">（dàn） </w:t>
      </w:r>
      <w:r>
        <w:rPr>
          <w:u w:val="single"/>
        </w:rPr>
        <w:t>潺</w:t>
      </w:r>
      <w:r>
        <w:t>潺（chán）</w:t>
      </w:r>
      <w:r>
        <w:tab/>
      </w:r>
      <w:r>
        <w:t>B．归</w:t>
      </w:r>
      <w:r>
        <w:rPr>
          <w:u w:val="single"/>
        </w:rPr>
        <w:t>省</w:t>
      </w:r>
      <w:r>
        <w:t>（shěng）</w:t>
      </w:r>
      <w:r>
        <w:rPr>
          <w:rFonts w:ascii="'Times New Roman'" w:hAnsi="'Times New Roman'" w:eastAsia="'Times New Roman'" w:cs="'Times New Roman'"/>
        </w:rPr>
        <w:t>   </w:t>
      </w:r>
      <w:r>
        <w:rPr>
          <w:u w:val="single"/>
        </w:rPr>
        <w:t>撺</w:t>
      </w:r>
      <w:r>
        <w:t xml:space="preserve">掇（cuān） </w:t>
      </w:r>
      <w:r>
        <w:rPr>
          <w:u w:val="single"/>
        </w:rPr>
        <w:t>行</w:t>
      </w:r>
      <w:r>
        <w:t>辈（háng）</w:t>
      </w:r>
    </w:p>
    <w:p>
      <w:pPr>
        <w:tabs>
          <w:tab w:val="left" w:pos="4153"/>
        </w:tabs>
        <w:spacing w:line="240" w:lineRule="auto"/>
        <w:jc w:val="left"/>
        <w:textAlignment w:val="center"/>
      </w:pPr>
      <w:r>
        <w:t>C．</w:t>
      </w:r>
      <w:r>
        <w:rPr>
          <w:u w:val="single"/>
        </w:rPr>
        <w:t>凫</w:t>
      </w:r>
      <w:r>
        <w:t>水（fú）</w:t>
      </w:r>
      <w:r>
        <w:rPr>
          <w:rFonts w:ascii="'Times New Roman'" w:hAnsi="'Times New Roman'" w:eastAsia="'Times New Roman'" w:cs="'Times New Roman'"/>
        </w:rPr>
        <w:t>       </w:t>
      </w:r>
      <w:r>
        <w:rPr>
          <w:u w:val="single"/>
        </w:rPr>
        <w:t>楫</w:t>
      </w:r>
      <w:r>
        <w:t>子（jí） 旺</w:t>
      </w:r>
      <w:r>
        <w:rPr>
          <w:u w:val="single"/>
        </w:rPr>
        <w:t>相</w:t>
      </w:r>
      <w:r>
        <w:t>（xiāng）</w:t>
      </w:r>
      <w:r>
        <w:tab/>
      </w:r>
      <w:r>
        <w:t>D．</w:t>
      </w:r>
      <w:r>
        <w:rPr>
          <w:u w:val="single"/>
        </w:rPr>
        <w:t>棹</w:t>
      </w:r>
      <w:r>
        <w:t>船（diào）</w:t>
      </w:r>
      <w:r>
        <w:rPr>
          <w:rFonts w:ascii="'Times New Roman'" w:hAnsi="'Times New Roman'" w:eastAsia="'Times New Roman'" w:cs="'Times New Roman'"/>
        </w:rPr>
        <w:t>     </w:t>
      </w:r>
      <w:r>
        <w:t>家</w:t>
      </w:r>
      <w:r>
        <w:rPr>
          <w:u w:val="single"/>
        </w:rPr>
        <w:t>眷</w:t>
      </w:r>
      <w:r>
        <w:t>（juàn） 纠</w:t>
      </w:r>
      <w:r>
        <w:rPr>
          <w:u w:val="single"/>
        </w:rPr>
        <w:t>葛</w:t>
      </w:r>
      <w:r>
        <w:t>（gé）</w:t>
      </w:r>
    </w:p>
    <w:p>
      <w:pPr>
        <w:spacing w:line="240" w:lineRule="auto"/>
        <w:jc w:val="left"/>
        <w:textAlignment w:val="center"/>
      </w:pPr>
      <w:r>
        <w:t>2．下列词语中书写有误的一项是</w:t>
      </w:r>
    </w:p>
    <w:p>
      <w:pPr>
        <w:spacing w:line="240" w:lineRule="auto"/>
        <w:jc w:val="left"/>
        <w:textAlignment w:val="center"/>
      </w:pPr>
      <w:r>
        <w:t>A．历害　　 心窝　　 呼唤　　 红旗飘飘</w:t>
      </w:r>
    </w:p>
    <w:p>
      <w:pPr>
        <w:spacing w:line="240" w:lineRule="auto"/>
        <w:jc w:val="left"/>
        <w:textAlignment w:val="center"/>
      </w:pPr>
      <w:r>
        <w:t>B．羊羔　</w:t>
      </w:r>
      <w:r>
        <w:rPr>
          <w:rFonts w:ascii="'Times New Roman'" w:hAnsi="'Times New Roman'" w:eastAsia="'Times New Roman'" w:cs="'Times New Roman'"/>
        </w:rPr>
        <w:t>   </w:t>
      </w:r>
      <w:r>
        <w:t>革命　</w:t>
      </w:r>
      <w:r>
        <w:rPr>
          <w:rFonts w:ascii="'Times New Roman'" w:hAnsi="'Times New Roman'" w:eastAsia="'Times New Roman'" w:cs="'Times New Roman'"/>
        </w:rPr>
        <w:t>   </w:t>
      </w:r>
      <w:r>
        <w:t>脚步　</w:t>
      </w:r>
      <w:r>
        <w:rPr>
          <w:rFonts w:ascii="'Times New Roman'" w:hAnsi="'Times New Roman'" w:eastAsia="'Times New Roman'" w:cs="'Times New Roman'"/>
        </w:rPr>
        <w:t>   </w:t>
      </w:r>
      <w:r>
        <w:t>天南海北</w:t>
      </w:r>
    </w:p>
    <w:p>
      <w:pPr>
        <w:spacing w:line="240" w:lineRule="auto"/>
        <w:jc w:val="left"/>
        <w:textAlignment w:val="center"/>
      </w:pPr>
      <w:r>
        <w:t>C．浪花　</w:t>
      </w:r>
      <w:r>
        <w:rPr>
          <w:rFonts w:ascii="'Times New Roman'" w:hAnsi="'Times New Roman'" w:eastAsia="'Times New Roman'" w:cs="'Times New Roman'"/>
        </w:rPr>
        <w:t>   </w:t>
      </w:r>
      <w:r>
        <w:t>发展　</w:t>
      </w:r>
      <w:r>
        <w:rPr>
          <w:rFonts w:ascii="'Times New Roman'" w:hAnsi="'Times New Roman'" w:eastAsia="'Times New Roman'" w:cs="'Times New Roman'"/>
        </w:rPr>
        <w:t>   </w:t>
      </w:r>
      <w:r>
        <w:t>高潮　</w:t>
      </w:r>
      <w:r>
        <w:rPr>
          <w:rFonts w:ascii="'Times New Roman'" w:hAnsi="'Times New Roman'" w:eastAsia="'Times New Roman'" w:cs="'Times New Roman'"/>
        </w:rPr>
        <w:t>   </w:t>
      </w:r>
      <w:r>
        <w:t>鸡毛信</w:t>
      </w:r>
    </w:p>
    <w:p>
      <w:pPr>
        <w:spacing w:line="240" w:lineRule="auto"/>
        <w:jc w:val="left"/>
        <w:textAlignment w:val="center"/>
      </w:pPr>
      <w:r>
        <w:t>D．欢喜　</w:t>
      </w:r>
      <w:r>
        <w:rPr>
          <w:rFonts w:ascii="'Times New Roman'" w:hAnsi="'Times New Roman'" w:eastAsia="'Times New Roman'" w:cs="'Times New Roman'"/>
        </w:rPr>
        <w:t>   </w:t>
      </w:r>
      <w:r>
        <w:t>窗花　</w:t>
      </w:r>
      <w:r>
        <w:rPr>
          <w:rFonts w:ascii="'Times New Roman'" w:hAnsi="'Times New Roman'" w:eastAsia="'Times New Roman'" w:cs="'Times New Roman'"/>
        </w:rPr>
        <w:t>   </w:t>
      </w:r>
      <w:r>
        <w:t>头顶　</w:t>
      </w:r>
      <w:r>
        <w:rPr>
          <w:rFonts w:ascii="'Times New Roman'" w:hAnsi="'Times New Roman'" w:eastAsia="'Times New Roman'" w:cs="'Times New Roman'"/>
        </w:rPr>
        <w:t>   </w:t>
      </w:r>
      <w:r>
        <w:t>杨家岭</w:t>
      </w:r>
    </w:p>
    <w:p>
      <w:pPr>
        <w:spacing w:line="240" w:lineRule="auto"/>
        <w:jc w:val="left"/>
        <w:textAlignment w:val="center"/>
      </w:pPr>
      <w:r>
        <w:t>3．下列句子不是比喻句的一项是（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A．淡黑的起伏的连山，仿佛是踊跃的铁的兽脊似的，都远远地向船尾跑去了。</w:t>
      </w:r>
    </w:p>
    <w:p>
      <w:pPr>
        <w:spacing w:line="240" w:lineRule="auto"/>
        <w:jc w:val="left"/>
        <w:textAlignment w:val="center"/>
      </w:pPr>
      <w:r>
        <w:t>B．那航船，就像一条大白鱼背着一群孩子在浪花里蹿。</w:t>
      </w:r>
    </w:p>
    <w:p>
      <w:pPr>
        <w:spacing w:line="240" w:lineRule="auto"/>
        <w:jc w:val="left"/>
        <w:textAlignment w:val="center"/>
      </w:pPr>
      <w:r>
        <w:t>C．他们换了四回手，渐望见依稀的赵庄，而且似乎听到歌吹了。</w:t>
      </w:r>
    </w:p>
    <w:p>
      <w:pPr>
        <w:spacing w:line="240" w:lineRule="auto"/>
        <w:jc w:val="left"/>
        <w:textAlignment w:val="center"/>
      </w:pPr>
      <w:r>
        <w:t>D．回望戏台在灯火光中，却又如初来未到时候一般，又漂渺得像一座仙山楼阁，满被红霞罩着了。</w:t>
      </w:r>
    </w:p>
    <w:p>
      <w:pPr>
        <w:spacing w:line="240" w:lineRule="auto"/>
        <w:jc w:val="left"/>
        <w:textAlignment w:val="center"/>
      </w:pPr>
      <w:r>
        <w:t>4．下列句中没有语病的一项是（</w:t>
      </w:r>
      <w:r>
        <w:rPr>
          <w:rFonts w:ascii="'Times New Roman'" w:hAnsi="'Times New Roman'" w:eastAsia="'Times New Roman'" w:cs="'Times New Roman'"/>
        </w:rPr>
        <w:t>   </w:t>
      </w:r>
      <w:r>
        <w:t>）</w:t>
      </w:r>
    </w:p>
    <w:p>
      <w:pPr>
        <w:spacing w:line="240" w:lineRule="auto"/>
        <w:jc w:val="left"/>
        <w:textAlignment w:val="center"/>
      </w:pPr>
      <w:r>
        <w:t>A．上下几千年，知名的书法家很多，但谁也不能否认，王羲之不是继往开来的宗师。</w:t>
      </w:r>
    </w:p>
    <w:p>
      <w:pPr>
        <w:spacing w:line="240" w:lineRule="auto"/>
        <w:jc w:val="left"/>
        <w:textAlignment w:val="center"/>
      </w:pPr>
      <w:r>
        <w:t>B．琴棋书画，博大精深，玄妙无穷。它在纵横线条中凝聚哲思，于黑白方圆中演绎热情。</w:t>
      </w:r>
    </w:p>
    <w:p>
      <w:pPr>
        <w:spacing w:line="240" w:lineRule="auto"/>
        <w:jc w:val="left"/>
        <w:textAlignment w:val="center"/>
      </w:pPr>
      <w:r>
        <w:t>C．虽然好天气让百姓的菜篮子轻松了，却让不少蔬菜批发商、商户和菜农发了愁。</w:t>
      </w:r>
    </w:p>
    <w:p>
      <w:pPr>
        <w:spacing w:line="240" w:lineRule="auto"/>
        <w:jc w:val="left"/>
        <w:textAlignment w:val="center"/>
      </w:pPr>
      <w:r>
        <w:t>D．当你不去旅行、不去冒险、不过没试过的生活，每天只是挂着QQ，刷着微博，逛着淘宝，干着80岁都能做的事情，那么你要青春有什么用!</w:t>
      </w:r>
    </w:p>
    <w:p>
      <w:pPr>
        <w:spacing w:line="240" w:lineRule="auto"/>
        <w:jc w:val="left"/>
        <w:textAlignment w:val="center"/>
      </w:pPr>
      <w:r>
        <w:t>5．下列句子中的标点符号使用有误的一项是（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A．使人想起：“落日照大旗，马鸣风萧萧！”</w:t>
      </w:r>
    </w:p>
    <w:p>
      <w:pPr>
        <w:spacing w:line="240" w:lineRule="auto"/>
        <w:jc w:val="left"/>
        <w:textAlignment w:val="center"/>
      </w:pPr>
      <w:r>
        <w:t>B．后生们的胳膊、腿、全身，有力地搏击着，疾速地搏击着，大起大落地搏击着。</w:t>
      </w:r>
    </w:p>
    <w:p>
      <w:pPr>
        <w:spacing w:line="240" w:lineRule="auto"/>
        <w:jc w:val="left"/>
        <w:textAlignment w:val="center"/>
      </w:pPr>
      <w:r>
        <w:t>C．痛苦和欢乐，生活和梦幻，摆脱和追求，都在这舞姿和鼓点中，交织！旋转！凝聚！奔突！辐射！翻飞！升华！</w:t>
      </w:r>
    </w:p>
    <w:p>
      <w:pPr>
        <w:spacing w:line="240" w:lineRule="auto"/>
        <w:jc w:val="left"/>
        <w:textAlignment w:val="center"/>
      </w:pPr>
      <w:r>
        <w:t>D．人，成了茫茫一片；声，成了茫茫一片……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6．下列含有“灯”的对联中与元宵节无关的一项是 (</w:t>
      </w:r>
      <w:r>
        <w:rPr>
          <w:rFonts w:ascii="'Times New Roman'" w:hAnsi="'Times New Roman'" w:eastAsia="'Times New Roman'" w:cs="'Times New Roman'"/>
        </w:rPr>
        <w:t>     </w:t>
      </w:r>
      <w:r>
        <w:rPr>
          <w:rFonts w:ascii="Time New Romans" w:hAnsi="Time New Romans" w:eastAsia="Time New Romans" w:cs="Time New Romans"/>
        </w:rPr>
        <w:t>)</w:t>
      </w:r>
    </w:p>
    <w:p>
      <w:pPr>
        <w:spacing w:line="240" w:lineRule="auto"/>
        <w:jc w:val="left"/>
        <w:textAlignment w:val="center"/>
      </w:pPr>
      <w:r>
        <w:t>A．春夜灯花，几处笙歌腾朗月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良宵美景，万家箫管乐丰年</w:t>
      </w:r>
    </w:p>
    <w:p>
      <w:pPr>
        <w:spacing w:line="240" w:lineRule="auto"/>
        <w:jc w:val="left"/>
        <w:textAlignment w:val="center"/>
      </w:pPr>
      <w:r>
        <w:t>B．玉树银花，万户当门观瑞雪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欢歌笑靥，千家把酒赏花灯</w:t>
      </w:r>
    </w:p>
    <w:p>
      <w:pPr>
        <w:spacing w:line="240" w:lineRule="auto"/>
        <w:jc w:val="left"/>
        <w:textAlignment w:val="center"/>
      </w:pPr>
      <w:r>
        <w:t>C．有能有热，小小晶球点燃万家灯火</w:t>
      </w:r>
      <w:r>
        <w:rPr>
          <w:rFonts w:ascii="'Times New Roman'" w:hAnsi="'Times New Roman'" w:eastAsia="'Times New Roman'" w:cs="'Times New Roman'"/>
        </w:rPr>
        <w:t>             </w:t>
      </w:r>
      <w:r>
        <w:t>利国利民，支支虹管放出满室光明</w:t>
      </w:r>
    </w:p>
    <w:p>
      <w:pPr>
        <w:spacing w:line="240" w:lineRule="auto"/>
        <w:jc w:val="left"/>
        <w:textAlignment w:val="center"/>
      </w:pPr>
      <w:r>
        <w:t>D．乐事无边，万户春灯传五夜</w:t>
      </w:r>
      <w:r>
        <w:rPr>
          <w:rFonts w:ascii="'Times New Roman'" w:hAnsi="'Times New Roman'" w:eastAsia="'Times New Roman'" w:cs="'Times New Roman'"/>
        </w:rPr>
        <w:t>       </w:t>
      </w:r>
      <w:r>
        <w:t>太平有象，一天晴雪兆三丰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二、综合性学习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7．综合性学习。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春节是中国民间最隆重的传统节日，时间是农历正月初一，又叫阴历年，俗称“过年”。由于春节历史悠久，加上中国幅员辽阔，故在各地产生了许多具有浓郁地方特色的民俗活动，请简要介绍一个你家乡的春节习俗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随着时代的发展，人们过年的方式也日趋多样化，小德一家就选择了去旅游。在某个以“三国演义”为主题的旅游景点，小德看到了景点大门上有一副对联：刘为兄，张为弟，兄弟间分君分臣，异姓结成亲骨肉；吴是仇，魏是恨，仇恨中有仁有义，单刀独辅汉江山。请说出该对联重点写的人物是谁，并概括对联中一个与这个人物相关的故事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（3）从下面A组中至少选用两个词语，从B组中至少选用一组关联词语，写一段话描写中秋节或春节的情境。（80字左右）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240" w:lineRule="auto"/>
        <w:jc w:val="left"/>
        <w:textAlignment w:val="center"/>
      </w:pPr>
      <w:r>
        <w:t>A组：热闹 洋溢 张灯结彩 欢声笑语 齐心协力 兴高采烈</w:t>
      </w:r>
    </w:p>
    <w:p>
      <w:pPr>
        <w:spacing w:line="240" w:lineRule="auto"/>
        <w:jc w:val="left"/>
        <w:textAlignment w:val="center"/>
      </w:pPr>
      <w:r>
        <w:t>B组：一边……一边…… 不仅……而且……</w:t>
      </w:r>
    </w:p>
    <w:p>
      <w:pPr>
        <w:spacing w:line="240" w:lineRule="auto"/>
        <w:jc w:val="left"/>
        <w:textAlignment w:val="center"/>
      </w:pPr>
      <w:r>
        <w:t>8．谈到读书的作用时大家各抒己见，请仿照示例写一句话，表达你对读书作用的认识。</w:t>
      </w:r>
    </w:p>
    <w:p>
      <w:pPr>
        <w:spacing w:line="240" w:lineRule="auto"/>
        <w:jc w:val="left"/>
        <w:textAlignment w:val="center"/>
      </w:pPr>
      <w:r>
        <w:t>示例：一本书像一艘船，带领我们驶向广阔的生活海洋。</w:t>
      </w:r>
    </w:p>
    <w:p>
      <w:pPr>
        <w:spacing w:line="240" w:lineRule="auto"/>
        <w:jc w:val="left"/>
        <w:textAlignment w:val="center"/>
      </w:pPr>
      <w:r>
        <w:t>仿写：一本书像________，______________。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现代文阅读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《社戏》节选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</w:t>
      </w:r>
      <w:r>
        <w:rPr>
          <w:rFonts w:ascii="楷体" w:hAnsi="楷体" w:eastAsia="楷体" w:cs="楷体"/>
          <w:u w:val="single"/>
        </w:rPr>
        <w:t>我的很重的心忽而轻松了，身体也似乎舒展到说不出的大。</w:t>
      </w:r>
      <w:r>
        <w:rPr>
          <w:rFonts w:ascii="楷体" w:hAnsi="楷体" w:eastAsia="楷体" w:cs="楷体"/>
        </w:rPr>
        <w:t>一出门，便望见月下的平桥内泊着一支白篷的航船，大家跳下船，双喜拔前篙，阿发拔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两岸的豆麦和河底的水草所发散出来的清香，夹杂在水气中扑面的吹来；月色便朦胧在这水气里。淡黑的起伏的连山，仿佛是踊跃的铁的兽脊似的，都远远地向船尾跑去了。但我却还以为船慢。他们换了四回手，渐望见依稀的赵庄，而且似乎听到歌吹了，还有几点火，料想便是戏台，但或者也许是渔火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③那声音大概是横笛，宛转，悠扬，使我的心也沉静，然而又自失起来，觉得要和他弥散在含着豆麦蕴藻之香的夜气里。</w:t>
      </w:r>
    </w:p>
    <w:p>
      <w:pPr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④那火接近了，果然是渔火；我才记得先前望见的也不是赵庄。那是正对船头的一丛松柏林，我去年也曾经去游玩过，还看见破的石马倒在地下，一个石羊蹲在草里呢。过了那林，船便弯进了叉港，于是赵庄便真在眼前了。</w:t>
      </w:r>
    </w:p>
    <w:p>
      <w:pPr>
        <w:spacing w:line="240" w:lineRule="auto"/>
        <w:jc w:val="left"/>
        <w:textAlignment w:val="center"/>
      </w:pPr>
      <w:r>
        <w:t>9．根据课文《社戏》内容，选出下列表述</w:t>
      </w:r>
      <w:r>
        <w:rPr>
          <w:u w:val="none"/>
          <w:em w:val="dot"/>
        </w:rPr>
        <w:t>错误</w:t>
      </w:r>
      <w:r>
        <w:t>的一项（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240" w:lineRule="auto"/>
        <w:jc w:val="left"/>
        <w:textAlignment w:val="center"/>
      </w:pPr>
      <w:r>
        <w:t>A．小说写船头看戏的感觉，表现“我”对社戏的陶醉；写月夜归航的情景，表现孩子们欢快的心情和摇船的本领。</w:t>
      </w:r>
    </w:p>
    <w:p>
      <w:pPr>
        <w:spacing w:line="240" w:lineRule="auto"/>
        <w:jc w:val="left"/>
        <w:textAlignment w:val="center"/>
      </w:pPr>
      <w:r>
        <w:t>B．小说的标题是“社戏”，这就点明了它的中心事件是“看社戏”，因此，作者花了很多笔墨来写社戏的内容。</w:t>
      </w:r>
    </w:p>
    <w:p>
      <w:pPr>
        <w:spacing w:line="240" w:lineRule="auto"/>
        <w:jc w:val="left"/>
        <w:textAlignment w:val="center"/>
      </w:pPr>
      <w:r>
        <w:t>C．课文成功地刻画了众多栩栩如生的人物形象，最突出的是双喜和六一公公。</w:t>
      </w:r>
    </w:p>
    <w:p>
      <w:pPr>
        <w:spacing w:line="240" w:lineRule="auto"/>
        <w:jc w:val="left"/>
        <w:textAlignment w:val="center"/>
      </w:pPr>
      <w:r>
        <w:t>D．这篇小说中，月下行船、船头看戏、月夜归航这三个片段写得富有诗情画意，充满了江南水乡的生活气息。</w:t>
      </w:r>
    </w:p>
    <w:p>
      <w:pPr>
        <w:spacing w:line="240" w:lineRule="auto"/>
        <w:jc w:val="left"/>
        <w:textAlignment w:val="center"/>
      </w:pPr>
      <w:r>
        <w:t>10．第②段主要是什么描写？选文蕴含着作者怎样的情感？</w:t>
      </w:r>
    </w:p>
    <w:p>
      <w:pPr>
        <w:spacing w:line="240" w:lineRule="auto"/>
        <w:jc w:val="left"/>
        <w:textAlignment w:val="center"/>
      </w:pPr>
      <w:r>
        <w:t>阅读下文，完成下列小题。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三角梅</w:t>
      </w:r>
    </w:p>
    <w:p>
      <w:pPr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刘成章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那年春天，我们陆续给小院栽了一些花木，其中包括一棵三角梅。我们知道三角梅可以开出很繁盛很灿烂的花，所以对它怀着极为美好的憧憬，特意把它栽在房屋山墙边极为显眼的地方，希图无论是谁来到我家门前，一眼就能看见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不料遇到了令人非常沮丧的事情。栽的时候，都一样认真，一样施足了底肥浇足了水，栽好之后，管理也没有偏三向四，天天都给它们浇水，可是别的花木都长得欢欢势势，到抽条时抽条，到开花时开花，一年下来，都长得很像个样子了，唯独那棵三角梅老是婴儿似的趴在那儿，停滞在那儿，好像完全忘了自己应该长长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③第二年，那棵三角梅仍然毫无变化。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④第三年，满院子的花木都长得青春勃发，高大喜人，那棵三角梅的叶片却比初栽下时还少了好多，病恹恹的，一派要死不活的样子。我和老伴对它几乎不抱什么希望了，感伤地想，它总有一天会死去的。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去年是栽下它的第四个年头了。春天，当别的花木都在泛绿、发芽时，那三角梅依然毫无生机，一点要拥抱春天的意思都没有，于是我和老伴多次站在它的面前叹喟，皱眉，甚至责骂。我们说，干脆把它拔了吧，省得它还占着一块地方，还要天天浪费几勺水。我的女儿和女婿，也是这样的观点。至此，全家的意见都一致了，欲除之而后快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然而，就在我们说这话后的不长时间，却出现了意想不到的变化。我们惊喜地看见，三角梅的可怜兮兮的枝叶间，第一次抽出了一枝表皮有着细致纹路的新条，而且长得很快，不久就长到二尺长了，而且在那新条上旁逸斜出，又生出了好几条侧枝。我们高兴极了。但为什么会突然发生这么大的变化呢？也许是我们关于要挖掉它的议论被它听懂了吧！如果是，对它来说，那可是个性命攸关的大事啊，于是它就做出拼命的一搏，终于把生命的力量给搏出来了。它好像每天太阳一出来，就死盯着周围的花木，与它们比赛着成长。它身上透露出来的生机和生气，非常生动地展示在蓝天之下，是那么醒目耐看。它像憋屈了好几年的毛毛虫，终于要开始向着花蝴蝶的方向嬗变了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又过了一个多月，我出门要干什么去，忽见山墙边露出个妙龄女子的脸，静静地望着我，她的身子还隐在墙后，恍恍惚惚似真似假，是邻家的客人吗？我终于从迷惑中清醒过来，看清那是三角梅开了一嘟噜火红的花。我急忙叫来老伴，让她也高兴高兴。老伴的眼中闪耀出多年来少见的美丽光彩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⑧又是一个春天来临了，此时的三角梅已长成一棵枝茂花繁的大树，比房檐都高，它的红色花瓣就像红金子捶成的薄片，只要轻轻撞击就能发出动人的声音。</w:t>
      </w:r>
      <w:r>
        <w:rPr>
          <w:rFonts w:ascii="楷体" w:hAnsi="楷体" w:eastAsia="楷体" w:cs="楷体"/>
          <w:u w:val="single"/>
        </w:rPr>
        <w:t>太阳照射的时候，它的每朵花都泛溢着红色的光晕；而风儿一吹，它的每朵花都像一只火红的蝴蝶张开了翅膀，扇动着，奋争着，仿佛亟欲挣脱枝头，翩翩飞去。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⑨生命，真是有些说不清道不明的奥秘和潜能的。</w:t>
      </w:r>
    </w:p>
    <w:p>
      <w:pPr>
        <w:spacing w:line="240" w:lineRule="auto"/>
        <w:jc w:val="right"/>
        <w:textAlignment w:val="center"/>
      </w:pPr>
      <w:r>
        <w:t>（选文有删改）</w:t>
      </w:r>
    </w:p>
    <w:p>
      <w:pPr>
        <w:spacing w:line="240" w:lineRule="auto"/>
        <w:jc w:val="left"/>
        <w:textAlignment w:val="center"/>
      </w:pPr>
      <w:r>
        <w:t>11．本文的第②～⑤段写了什么？在文中起什么作用？</w:t>
      </w:r>
    </w:p>
    <w:p>
      <w:pPr>
        <w:spacing w:line="240" w:lineRule="auto"/>
        <w:jc w:val="left"/>
        <w:textAlignment w:val="center"/>
      </w:pPr>
      <w:r>
        <w:t>12．结合文章内容，说说为什么“老伴的眼中闪耀出多年来少见的美丽光彩”？</w:t>
      </w:r>
    </w:p>
    <w:p>
      <w:pPr>
        <w:spacing w:line="240" w:lineRule="auto"/>
        <w:jc w:val="left"/>
        <w:textAlignment w:val="center"/>
      </w:pPr>
      <w:r>
        <w:t>13．请从描写的角度和修辞手法两方面赏析下面的句子。</w:t>
      </w:r>
    </w:p>
    <w:p>
      <w:pPr>
        <w:spacing w:line="240" w:lineRule="auto"/>
        <w:jc w:val="left"/>
        <w:textAlignment w:val="center"/>
      </w:pPr>
      <w:r>
        <w:t>太阳照射的时候，它的每朵花都泛溢着红色的光晕；而风儿一吹，它的每朵花都像一只火红的蝴蝶张开了翅膀，扇动着，奋争着，仿佛亟欲挣脱枝头，翩翩飞去。</w:t>
      </w:r>
    </w:p>
    <w:p>
      <w:pPr>
        <w:spacing w:line="240" w:lineRule="auto"/>
        <w:jc w:val="left"/>
        <w:textAlignment w:val="center"/>
      </w:pPr>
      <w:r>
        <w:t>14．结合全文，说一说你对文尾句中“奥秘和潜能”的理解。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四、作文</w:t>
      </w:r>
    </w:p>
    <w:p>
      <w:pPr>
        <w:spacing w:line="240" w:lineRule="auto"/>
        <w:jc w:val="left"/>
        <w:textAlignment w:val="center"/>
      </w:pPr>
      <w:r>
        <w:t>15．作文</w:t>
      </w:r>
    </w:p>
    <w:p>
      <w:pPr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春节拜新年，端午赛龙舟，中秋赏明月……一个个传统节日，荡漾着两千年不曾间断的精神涟漪，联系着泱泱华夏的繁衍生息，演绎着中华民族的文明。</w:t>
      </w:r>
    </w:p>
    <w:p>
      <w:pPr>
        <w:spacing w:line="240" w:lineRule="auto"/>
        <w:jc w:val="left"/>
        <w:textAlignment w:val="center"/>
      </w:pPr>
      <w:r>
        <w:t>请任选一个传统节日，结合生活经历，写一篇不少于600字的作文，题目自拟。</w:t>
      </w:r>
    </w:p>
    <w:p>
      <w:pPr>
        <w:spacing w:line="240" w:lineRule="auto"/>
        <w:jc w:val="left"/>
        <w:textAlignment w:val="center"/>
      </w:pPr>
      <w:r>
        <w:t>要求：①作文题目中必须包含我国一个民族传统节日的名称，如春节、元宵、清明、端午、中秋、腊八等等。②叙事要感情真挚、朴实、自然。③文体不限（诗歌除外）。</w:t>
      </w:r>
    </w:p>
    <w:p>
      <w:pPr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240" w:lineRule="auto"/>
        <w:jc w:val="left"/>
        <w:textAlignment w:val="center"/>
      </w:pPr>
      <w:r>
        <w:t>1．A</w:t>
      </w:r>
    </w:p>
    <w:p>
      <w:pPr>
        <w:spacing w:line="240" w:lineRule="auto"/>
        <w:jc w:val="left"/>
        <w:textAlignment w:val="center"/>
      </w:pPr>
      <w:r>
        <w:t>2．A</w:t>
      </w:r>
    </w:p>
    <w:p>
      <w:pPr>
        <w:spacing w:line="240" w:lineRule="auto"/>
        <w:jc w:val="left"/>
        <w:textAlignment w:val="center"/>
      </w:pPr>
      <w:r>
        <w:t>3．C</w:t>
      </w:r>
    </w:p>
    <w:p>
      <w:pPr>
        <w:spacing w:line="240" w:lineRule="auto"/>
        <w:jc w:val="left"/>
        <w:textAlignment w:val="center"/>
      </w:pPr>
      <w:r>
        <w:t>4．D</w:t>
      </w:r>
    </w:p>
    <w:p>
      <w:pPr>
        <w:spacing w:line="240" w:lineRule="auto"/>
        <w:jc w:val="left"/>
        <w:textAlignment w:val="center"/>
      </w:pPr>
      <w:r>
        <w:t>5．A</w:t>
      </w:r>
    </w:p>
    <w:p>
      <w:pPr>
        <w:spacing w:line="240" w:lineRule="auto"/>
        <w:jc w:val="left"/>
        <w:textAlignment w:val="center"/>
      </w:pPr>
      <w:r>
        <w:t>6．C</w:t>
      </w:r>
    </w:p>
    <w:p>
      <w:pPr>
        <w:spacing w:line="240" w:lineRule="auto"/>
        <w:jc w:val="left"/>
        <w:textAlignment w:val="center"/>
      </w:pPr>
      <w:r>
        <w:t>7．（1）不唯一</w:t>
      </w:r>
    </w:p>
    <w:p>
      <w:pPr>
        <w:spacing w:line="240" w:lineRule="auto"/>
        <w:jc w:val="left"/>
        <w:textAlignment w:val="center"/>
      </w:pPr>
      <w:r>
        <w:t>（2）关羽；桃园结义、单刀赴会。</w:t>
      </w:r>
    </w:p>
    <w:p>
      <w:pPr>
        <w:spacing w:line="240" w:lineRule="auto"/>
        <w:jc w:val="left"/>
        <w:textAlignment w:val="center"/>
      </w:pPr>
      <w:r>
        <w:t>（3）示例：春节是中国的传统佳节。这一天，家家户户张灯结彩，大街小巷都洋溢着节日的气氛。除夕之夜，我们一家人一边观看《春节联欢晚会》，一边品尝各种美味食品，在欢声笑语中迎接新一年的到来。</w:t>
      </w:r>
    </w:p>
    <w:p>
      <w:pPr>
        <w:spacing w:line="240" w:lineRule="auto"/>
        <w:jc w:val="left"/>
        <w:textAlignment w:val="center"/>
      </w:pPr>
      <w:r>
        <w:t>8．     示例：一盏灯，     指引我们走入绚丽的人生旅途。</w:t>
      </w:r>
    </w:p>
    <w:p>
      <w:pPr>
        <w:spacing w:line="240" w:lineRule="auto"/>
        <w:jc w:val="left"/>
        <w:textAlignment w:val="center"/>
      </w:pPr>
      <w:r>
        <w:t>9．B</w:t>
      </w:r>
    </w:p>
    <w:p>
      <w:pPr>
        <w:spacing w:line="240" w:lineRule="auto"/>
        <w:jc w:val="left"/>
        <w:textAlignment w:val="center"/>
      </w:pPr>
      <w:r>
        <w:t>10．景物。对质朴、纯真、善良、友好的小伙伴的怀念；对美好快乐的童年生活的向往；对江南水乡神秘美丽风光的赞美；对早年乡村生活的留恋……种种情感，蕴含在对小伙伴、自然风景的描写之中，也包含在“我”的直接的抒情议论之中，让读者感同身受。</w:t>
      </w:r>
    </w:p>
    <w:p>
      <w:pPr>
        <w:spacing w:line="240" w:lineRule="auto"/>
        <w:jc w:val="left"/>
        <w:textAlignment w:val="center"/>
      </w:pPr>
      <w:r>
        <w:t>11．写了三角梅在栽下的三年里毫无变化、毫无生机。为下文写三角梅的盛开做铺垫。（与下文写三角梅的盛开形成对比，突出了三角梅盛开的笑丽，欲扬先抑，收到了出人意料的表达效果）</w:t>
      </w:r>
    </w:p>
    <w:p>
      <w:pPr>
        <w:spacing w:line="240" w:lineRule="auto"/>
        <w:jc w:val="left"/>
        <w:textAlignment w:val="center"/>
      </w:pPr>
      <w:r>
        <w:t>12．本以为将要死亡的三角梅竟然开放出如此美丽的花朵，出乎意料，让她感到惊喜，因此“眼中闪耀出多年来少见的美丽光彩”</w:t>
      </w:r>
    </w:p>
    <w:p>
      <w:pPr>
        <w:spacing w:line="240" w:lineRule="auto"/>
        <w:jc w:val="left"/>
        <w:textAlignment w:val="center"/>
      </w:pPr>
      <w:r>
        <w:t>13．描写的角度：描写的是花的颜色和形态，写出了三角梅花色的美丽和花朵形状的动态之美。</w:t>
      </w:r>
    </w:p>
    <w:p>
      <w:pPr>
        <w:spacing w:line="240" w:lineRule="auto"/>
        <w:jc w:val="left"/>
        <w:textAlignment w:val="center"/>
      </w:pPr>
      <w:r>
        <w:t>修辞的角度：用了比喻的修辞手法，将花朵比作张开翅膀扇动、奋争、翩飞的蝴蝶，生动形象地写出了三角梅的花形、动态和生机，表达了作者对三角梅的喜爱之情。</w:t>
      </w:r>
    </w:p>
    <w:p>
      <w:pPr>
        <w:spacing w:line="240" w:lineRule="auto"/>
        <w:jc w:val="left"/>
        <w:textAlignment w:val="center"/>
      </w:pPr>
      <w:r>
        <w:t>14．“奥秘”指高深神秘不易了解的事理，“潜能”指潜在的还没有发挥出来的能力或能量。文中三角梅的生长过程告诉我们生命的成长有自身的规律，有时并不被我们察觉，它是一-个漫长的过程，需要静静地等待；只有在不断地坚持、不断地积蓄、不断地拼搏之后，才能够绽放出生命的美丽。</w:t>
      </w:r>
    </w:p>
    <w:p>
      <w:pPr>
        <w:spacing w:line="240" w:lineRule="auto"/>
        <w:jc w:val="left"/>
        <w:textAlignment w:val="center"/>
      </w:pPr>
      <w:r>
        <w:t>15．无</w:t>
      </w:r>
    </w:p>
    <w:p>
      <w:pPr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5E84C"/>
    <w:multiLevelType w:val="singleLevel"/>
    <w:tmpl w:val="4745E8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56B74A1"/>
    <w:rsid w:val="0F822874"/>
    <w:rsid w:val="5EC1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2022-05-20T06:09:24Z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